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托幼机构卫生评价报告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＿＿＿＿幼儿园（托儿所）：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</w:p>
    <w:p>
      <w:pPr>
        <w:spacing w:line="360" w:lineRule="auto"/>
        <w:ind w:firstLine="800" w:firstLineChars="2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根据你园（所）申请，按照《托儿所幼儿园卫生保健工作规范》的卫生评价基本要求，我单位（受卫生行政部门委托</w:t>
      </w:r>
      <w:r>
        <w:rPr>
          <w:rFonts w:ascii="仿宋_GB2312" w:hAnsi="宋体" w:eastAsia="仿宋_GB2312"/>
          <w:bCs/>
          <w:sz w:val="32"/>
          <w:szCs w:val="32"/>
        </w:rPr>
        <w:t>)</w:t>
      </w:r>
      <w:r>
        <w:rPr>
          <w:rFonts w:hint="eastAsia" w:ascii="仿宋_GB2312" w:hAnsi="宋体" w:eastAsia="仿宋_GB2312"/>
          <w:bCs/>
          <w:sz w:val="32"/>
          <w:szCs w:val="32"/>
        </w:rPr>
        <w:t>组织专家于</w:t>
      </w:r>
      <w:r>
        <w:rPr>
          <w:rFonts w:ascii="仿宋_GB2312" w:hAnsi="宋体" w:eastAsia="仿宋_GB2312"/>
          <w:bCs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日对你园（所）招生前的卫生保健状况进行评价。</w:t>
      </w: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评价结果：</w:t>
      </w:r>
      <w:r>
        <w:rPr>
          <w:rFonts w:ascii="仿宋_GB2312" w:hAnsi="宋体" w:eastAsia="仿宋_GB2312"/>
          <w:bCs/>
          <w:sz w:val="32"/>
          <w:szCs w:val="32"/>
        </w:rPr>
        <w:t xml:space="preserve">   1</w:t>
      </w:r>
      <w:r>
        <w:rPr>
          <w:rFonts w:hint="eastAsia" w:ascii="仿宋_GB2312" w:hAnsi="宋体" w:eastAsia="仿宋_GB2312"/>
          <w:bCs/>
          <w:sz w:val="32"/>
          <w:szCs w:val="32"/>
        </w:rPr>
        <w:t>．合格</w:t>
      </w:r>
      <w:r>
        <w:rPr>
          <w:rFonts w:ascii="仿宋_GB2312" w:hAnsi="宋体" w:eastAsia="仿宋_GB2312"/>
          <w:bCs/>
          <w:sz w:val="32"/>
          <w:szCs w:val="32"/>
        </w:rPr>
        <w:t xml:space="preserve">             2</w:t>
      </w:r>
      <w:r>
        <w:rPr>
          <w:rFonts w:hint="eastAsia" w:ascii="仿宋_GB2312" w:hAnsi="宋体" w:eastAsia="仿宋_GB2312"/>
          <w:bCs/>
          <w:sz w:val="32"/>
          <w:szCs w:val="32"/>
        </w:rPr>
        <w:t>．不合格</w:t>
      </w: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评价意见：</w:t>
      </w:r>
    </w:p>
    <w:p>
      <w:pPr>
        <w:spacing w:line="360" w:lineRule="auto"/>
        <w:ind w:right="64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 xml:space="preserve">                   </w:t>
      </w:r>
    </w:p>
    <w:p>
      <w:pPr>
        <w:spacing w:line="360" w:lineRule="auto"/>
        <w:ind w:right="640"/>
        <w:jc w:val="center"/>
        <w:rPr>
          <w:rFonts w:ascii="仿宋_GB2312" w:hAnsi="宋体" w:eastAsia="仿宋_GB2312"/>
          <w:bCs/>
          <w:sz w:val="32"/>
          <w:szCs w:val="32"/>
        </w:rPr>
      </w:pPr>
    </w:p>
    <w:p>
      <w:pPr>
        <w:tabs>
          <w:tab w:val="left" w:pos="4935"/>
        </w:tabs>
        <w:spacing w:line="360" w:lineRule="auto"/>
        <w:ind w:right="96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评价单位（签章）：</w:t>
      </w:r>
      <w:r>
        <w:rPr>
          <w:rFonts w:ascii="仿宋_GB2312" w:hAnsi="宋体" w:eastAsia="仿宋_GB2312"/>
          <w:bCs/>
          <w:sz w:val="32"/>
          <w:szCs w:val="32"/>
        </w:rPr>
        <w:t xml:space="preserve">                          </w:t>
      </w:r>
    </w:p>
    <w:p>
      <w:pPr>
        <w:spacing w:line="360" w:lineRule="auto"/>
        <w:ind w:right="1280" w:firstLine="4816" w:firstLineChars="150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评价人员：</w:t>
      </w:r>
      <w:r>
        <w:rPr>
          <w:rFonts w:ascii="仿宋_GB2312" w:hAnsi="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ind w:right="83" w:firstLine="4816" w:firstLineChars="150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评价日期：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（此报告一式两份，一份交申请单位，一份由评价单位留存）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2E14"/>
    <w:rsid w:val="11CF2E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2018-10-10T06:36:00Z</dcterms:created>
  <dc:creator>Rubick</dc:creator>
  <cp:lastModifiedBy>Rubick</cp:lastModifiedBy>
  <dcterms:modified xsi:type="dcterms:W3CDTF">2018-10-10T06:37:08Z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